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1E0F9669" w:rsidR="0058581A" w:rsidRDefault="0058581A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3D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9543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7020B9AF" w:rsidR="0058581A" w:rsidRPr="002077BD" w:rsidRDefault="0058581A" w:rsidP="00B2741B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B2741B" w:rsidRPr="00B2741B">
        <w:rPr>
          <w:rFonts w:ascii="Cambria" w:hAnsi="Cambria" w:cs="Arial"/>
          <w:bCs/>
          <w:sz w:val="22"/>
          <w:szCs w:val="22"/>
        </w:rPr>
        <w:t xml:space="preserve">Skarb Państwa Państwowe Gospodarstwo Leśne – </w:t>
      </w:r>
      <w:r w:rsidR="00B2741B" w:rsidRPr="00B2741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DD5A57">
        <w:rPr>
          <w:rFonts w:ascii="Cambria" w:hAnsi="Cambria" w:cs="Arial"/>
          <w:b/>
          <w:bCs/>
          <w:sz w:val="22"/>
          <w:szCs w:val="22"/>
        </w:rPr>
        <w:t>Smolarz</w:t>
      </w:r>
      <w:r w:rsidR="00B2741B" w:rsidRPr="00B2741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</w:t>
      </w:r>
      <w:r w:rsidR="009E65B3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</w:t>
      </w:r>
      <w:r w:rsidR="009E65B3">
        <w:rPr>
          <w:rFonts w:ascii="Cambria" w:hAnsi="Cambria" w:cs="Arial"/>
          <w:bCs/>
          <w:sz w:val="22"/>
          <w:szCs w:val="22"/>
        </w:rPr>
        <w:t xml:space="preserve">Dz. </w:t>
      </w:r>
      <w:r>
        <w:rPr>
          <w:rFonts w:ascii="Cambria" w:hAnsi="Cambria" w:cs="Arial"/>
          <w:bCs/>
          <w:sz w:val="22"/>
          <w:szCs w:val="22"/>
        </w:rPr>
        <w:t xml:space="preserve">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</w:t>
      </w:r>
      <w:r w:rsidR="009E65B3">
        <w:rPr>
          <w:rFonts w:ascii="Cambria" w:hAnsi="Cambria" w:cs="Arial"/>
          <w:bCs/>
          <w:sz w:val="22"/>
          <w:szCs w:val="22"/>
        </w:rPr>
        <w:t xml:space="preserve"> – „PZP”</w:t>
      </w:r>
      <w:r>
        <w:rPr>
          <w:rFonts w:ascii="Cambria" w:hAnsi="Cambria" w:cs="Arial"/>
          <w:bCs/>
          <w:sz w:val="22"/>
          <w:szCs w:val="22"/>
        </w:rPr>
        <w:t>) na „</w:t>
      </w:r>
      <w:r w:rsidR="00DD5A57" w:rsidRPr="00DD5A57">
        <w:rPr>
          <w:rFonts w:ascii="Cambria" w:hAnsi="Cambria" w:cs="Arial"/>
          <w:b/>
          <w:bCs/>
          <w:i/>
          <w:sz w:val="22"/>
          <w:szCs w:val="22"/>
          <w:u w:val="single"/>
        </w:rPr>
        <w:t>Utrzymanie i konserwacja dróg w Nadleśnictwie Smolarz w 2021 roku</w:t>
      </w:r>
      <w:r w:rsidR="00504A7E">
        <w:rPr>
          <w:rFonts w:ascii="Cambria" w:hAnsi="Cambria" w:cs="Arial"/>
          <w:b/>
          <w:bCs/>
          <w:i/>
          <w:sz w:val="22"/>
          <w:szCs w:val="22"/>
          <w:u w:val="single"/>
        </w:rPr>
        <w:t xml:space="preserve"> – Etap II</w:t>
      </w:r>
      <w:r w:rsidR="00DD5A57">
        <w:rPr>
          <w:rFonts w:ascii="Cambria" w:hAnsi="Cambria" w:cs="Arial"/>
          <w:b/>
          <w:bCs/>
          <w:i/>
          <w:sz w:val="22"/>
          <w:szCs w:val="22"/>
          <w:u w:val="single"/>
        </w:rPr>
        <w:t>”</w:t>
      </w:r>
    </w:p>
    <w:p w14:paraId="6A38ACF9" w14:textId="77777777" w:rsidR="000860E7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3CD8C5A3" w14:textId="1FC82468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 w:rsidR="000860E7">
        <w:rPr>
          <w:rFonts w:ascii="Cambria" w:hAnsi="Cambria" w:cs="Arial"/>
          <w:bCs/>
          <w:sz w:val="22"/>
          <w:szCs w:val="22"/>
        </w:rPr>
        <w:t>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5DEE4BBA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7783A18" w14:textId="77777777" w:rsidR="001033B9" w:rsidRPr="001033B9" w:rsidRDefault="001033B9" w:rsidP="001033B9">
      <w:pPr>
        <w:spacing w:line="360" w:lineRule="auto"/>
        <w:jc w:val="center"/>
        <w:rPr>
          <w:rFonts w:ascii="Cambria" w:hAnsi="Cambria" w:cs="Tahoma"/>
          <w:i/>
          <w:iCs/>
          <w:sz w:val="16"/>
          <w:szCs w:val="16"/>
          <w:lang w:eastAsia="pl-PL"/>
        </w:rPr>
      </w:pPr>
      <w:r w:rsidRPr="001033B9">
        <w:rPr>
          <w:rFonts w:ascii="Cambria" w:hAnsi="Cambria" w:cs="Tahoma"/>
          <w:i/>
          <w:iCs/>
          <w:sz w:val="16"/>
          <w:szCs w:val="16"/>
          <w:lang w:eastAsia="pl-PL"/>
        </w:rPr>
        <w:t>(nazwa i adres Wykonawcy)</w:t>
      </w:r>
    </w:p>
    <w:p w14:paraId="209F4752" w14:textId="11D16F89" w:rsidR="00F86E01" w:rsidRPr="00595433" w:rsidRDefault="00F86E01" w:rsidP="00F86E01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>NIP _____________________________</w:t>
      </w:r>
      <w:r>
        <w:rPr>
          <w:rFonts w:ascii="Cambria" w:hAnsi="Cambria" w:cs="Tahoma"/>
          <w:sz w:val="21"/>
          <w:szCs w:val="21"/>
          <w:lang w:eastAsia="pl-PL"/>
        </w:rPr>
        <w:t>___</w:t>
      </w:r>
      <w:r w:rsidRPr="00595433">
        <w:rPr>
          <w:rFonts w:ascii="Cambria" w:hAnsi="Cambria" w:cs="Tahoma"/>
          <w:sz w:val="21"/>
          <w:szCs w:val="21"/>
          <w:lang w:eastAsia="pl-PL"/>
        </w:rPr>
        <w:t>____</w:t>
      </w:r>
      <w:r>
        <w:rPr>
          <w:rFonts w:ascii="Cambria" w:hAnsi="Cambria" w:cs="Tahoma"/>
          <w:sz w:val="21"/>
          <w:szCs w:val="21"/>
          <w:lang w:eastAsia="pl-PL"/>
        </w:rPr>
        <w:t>________</w:t>
      </w:r>
      <w:r w:rsidRPr="00595433">
        <w:rPr>
          <w:rFonts w:ascii="Cambria" w:hAnsi="Cambria" w:cs="Tahoma"/>
          <w:sz w:val="21"/>
          <w:szCs w:val="21"/>
          <w:lang w:eastAsia="pl-PL"/>
        </w:rPr>
        <w:t>______, REGON _____________________</w:t>
      </w:r>
      <w:r>
        <w:rPr>
          <w:rFonts w:ascii="Cambria" w:hAnsi="Cambria" w:cs="Tahoma"/>
          <w:sz w:val="21"/>
          <w:szCs w:val="21"/>
          <w:lang w:eastAsia="pl-PL"/>
        </w:rPr>
        <w:t>_________</w:t>
      </w:r>
      <w:r w:rsidRPr="00595433">
        <w:rPr>
          <w:rFonts w:ascii="Cambria" w:hAnsi="Cambria" w:cs="Tahoma"/>
          <w:sz w:val="21"/>
          <w:szCs w:val="21"/>
          <w:lang w:eastAsia="pl-PL"/>
        </w:rPr>
        <w:t>_________</w:t>
      </w:r>
      <w:r>
        <w:rPr>
          <w:rFonts w:ascii="Cambria" w:hAnsi="Cambria" w:cs="Tahoma"/>
          <w:sz w:val="21"/>
          <w:szCs w:val="21"/>
          <w:lang w:eastAsia="pl-PL"/>
        </w:rPr>
        <w:t>__</w:t>
      </w:r>
      <w:r w:rsidRPr="00595433">
        <w:rPr>
          <w:rFonts w:ascii="Cambria" w:hAnsi="Cambria" w:cs="Tahoma"/>
          <w:sz w:val="21"/>
          <w:szCs w:val="21"/>
          <w:lang w:eastAsia="pl-PL"/>
        </w:rPr>
        <w:t>_______</w:t>
      </w:r>
    </w:p>
    <w:p w14:paraId="0E5C82BE" w14:textId="77777777" w:rsid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33766366" w14:textId="717AC821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 xml:space="preserve">wpisanego do Krajowego Rejestru Sądowego pod numerem ________________________________, do którego dostęp można uzyskać pod adresem </w:t>
      </w:r>
      <w:hyperlink r:id="rId6" w:history="1">
        <w:r w:rsidRPr="00595433">
          <w:rPr>
            <w:rFonts w:ascii="Cambria" w:hAnsi="Cambria"/>
            <w:sz w:val="21"/>
            <w:szCs w:val="21"/>
          </w:rPr>
          <w:t>https://ekrs.ms.gov.pl/web/wyszukiwarka-krs/strona-glowna/</w:t>
        </w:r>
      </w:hyperlink>
      <w:r w:rsidRPr="00595433">
        <w:rPr>
          <w:rFonts w:ascii="Cambria" w:hAnsi="Cambria" w:cs="Tahoma"/>
          <w:sz w:val="21"/>
          <w:szCs w:val="21"/>
          <w:lang w:eastAsia="pl-PL"/>
        </w:rPr>
        <w:t>*</w:t>
      </w:r>
    </w:p>
    <w:p w14:paraId="5FD01000" w14:textId="77777777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4C02C8EF" w14:textId="77777777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 xml:space="preserve">lub wpisanego do Centralnej Ewidencji i Informacji o Działalności Gospodarczej, do której dostęp można uzyskać pod adresem </w:t>
      </w:r>
      <w:hyperlink r:id="rId7" w:history="1">
        <w:r w:rsidRPr="00595433">
          <w:rPr>
            <w:rFonts w:ascii="Cambria" w:hAnsi="Cambria" w:cs="Tahoma"/>
            <w:sz w:val="21"/>
            <w:szCs w:val="21"/>
            <w:lang w:eastAsia="pl-PL"/>
          </w:rPr>
          <w:t>https://prod.ceidg.gov.pl/CEIDG/CEIDG.Public.UI/Search.aspx *</w:t>
        </w:r>
      </w:hyperlink>
    </w:p>
    <w:p w14:paraId="21E3591C" w14:textId="77777777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29DE4A4F" w14:textId="64553023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>lub wpisanego do innego odpowiedniego rejestru _____________________________________________________</w:t>
      </w:r>
      <w:r w:rsidRPr="00595433">
        <w:rPr>
          <w:rFonts w:ascii="Cambria" w:hAnsi="Cambria" w:cs="Tahoma"/>
          <w:sz w:val="21"/>
          <w:szCs w:val="21"/>
          <w:lang w:eastAsia="pl-PL"/>
        </w:rPr>
        <w:br/>
        <w:t>nr _________________</w:t>
      </w:r>
      <w:r w:rsidR="00F86E01">
        <w:rPr>
          <w:rFonts w:ascii="Cambria" w:hAnsi="Cambria" w:cs="Tahoma"/>
          <w:sz w:val="21"/>
          <w:szCs w:val="21"/>
          <w:lang w:eastAsia="pl-PL"/>
        </w:rPr>
        <w:t>__</w:t>
      </w:r>
      <w:r w:rsidRPr="00595433">
        <w:rPr>
          <w:rFonts w:ascii="Cambria" w:hAnsi="Cambria" w:cs="Tahoma"/>
          <w:sz w:val="21"/>
          <w:szCs w:val="21"/>
          <w:lang w:eastAsia="pl-PL"/>
        </w:rPr>
        <w:t xml:space="preserve">____ , do którego dostęp można uzyskać ______________________________________________* </w:t>
      </w:r>
    </w:p>
    <w:p w14:paraId="559812AA" w14:textId="77777777" w:rsidR="00F86E01" w:rsidRDefault="00F86E01" w:rsidP="00595433">
      <w:pPr>
        <w:spacing w:before="120"/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7E89359C" w14:textId="2AB0A433" w:rsidR="00595433" w:rsidRPr="00595433" w:rsidRDefault="00595433" w:rsidP="00595433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  <w:r w:rsidRPr="00595433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70A1BED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</w:t>
      </w:r>
      <w:r w:rsidR="009E65B3">
        <w:rPr>
          <w:rFonts w:ascii="Cambria" w:hAnsi="Cambria" w:cs="Arial"/>
          <w:bCs/>
          <w:sz w:val="22"/>
          <w:szCs w:val="22"/>
        </w:rPr>
        <w:t xml:space="preserve"> PZP.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4355AEF" w14:textId="77777777" w:rsidR="001033B9" w:rsidRDefault="001033B9" w:rsidP="001033B9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</w:rPr>
      </w:pPr>
    </w:p>
    <w:p w14:paraId="4FE7A3E1" w14:textId="172226C0" w:rsidR="0058581A" w:rsidRPr="001033B9" w:rsidRDefault="0058581A" w:rsidP="001033B9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3052E995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</w:t>
      </w:r>
      <w:r w:rsidR="009C01DA">
        <w:rPr>
          <w:rFonts w:ascii="Cambria" w:hAnsi="Cambria" w:cs="Arial"/>
          <w:i/>
          <w:sz w:val="22"/>
          <w:szCs w:val="22"/>
        </w:rPr>
        <w:t xml:space="preserve"> 4, </w:t>
      </w:r>
      <w:r w:rsidRPr="00D82ABB">
        <w:rPr>
          <w:rFonts w:ascii="Cambria" w:hAnsi="Cambria" w:cs="Arial"/>
          <w:i/>
          <w:sz w:val="22"/>
          <w:szCs w:val="22"/>
        </w:rPr>
        <w:t xml:space="preserve"> 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1B758866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 w:rsidSect="00595433">
      <w:headerReference w:type="default" r:id="rId8"/>
      <w:footerReference w:type="default" r:id="rId9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052E" w14:textId="77777777" w:rsidR="00411A74" w:rsidRDefault="00411A74">
      <w:r>
        <w:separator/>
      </w:r>
    </w:p>
  </w:endnote>
  <w:endnote w:type="continuationSeparator" w:id="0">
    <w:p w14:paraId="7E9F7E26" w14:textId="77777777" w:rsidR="00411A74" w:rsidRDefault="004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411A7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2A38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11A7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A984" w14:textId="77777777" w:rsidR="00411A74" w:rsidRDefault="00411A74">
      <w:r>
        <w:separator/>
      </w:r>
    </w:p>
  </w:footnote>
  <w:footnote w:type="continuationSeparator" w:id="0">
    <w:p w14:paraId="7E622C05" w14:textId="77777777" w:rsidR="00411A74" w:rsidRDefault="0041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75D" w14:textId="029AAFB2" w:rsidR="002077BD" w:rsidRPr="002077BD" w:rsidRDefault="002077BD">
    <w:pPr>
      <w:pStyle w:val="Nagwek"/>
      <w:rPr>
        <w:rFonts w:ascii="Arial" w:hAnsi="Arial" w:cs="Arial"/>
        <w:i/>
        <w:iCs/>
        <w:sz w:val="20"/>
        <w:szCs w:val="20"/>
      </w:rPr>
    </w:pPr>
    <w:r w:rsidRPr="002077BD">
      <w:rPr>
        <w:rFonts w:ascii="Arial" w:hAnsi="Arial" w:cs="Arial"/>
        <w:i/>
        <w:iCs/>
        <w:sz w:val="20"/>
        <w:szCs w:val="20"/>
      </w:rPr>
      <w:t>Nr postępowania: S</w:t>
    </w:r>
    <w:r w:rsidR="00DD5A57">
      <w:rPr>
        <w:rFonts w:ascii="Arial" w:hAnsi="Arial" w:cs="Arial"/>
        <w:i/>
        <w:iCs/>
        <w:sz w:val="20"/>
        <w:szCs w:val="20"/>
      </w:rPr>
      <w:t>A</w:t>
    </w:r>
    <w:r w:rsidRPr="002077BD">
      <w:rPr>
        <w:rFonts w:ascii="Arial" w:hAnsi="Arial" w:cs="Arial"/>
        <w:i/>
        <w:iCs/>
        <w:sz w:val="20"/>
        <w:szCs w:val="20"/>
      </w:rPr>
      <w:t>.270.</w:t>
    </w:r>
    <w:r w:rsidR="000F6821">
      <w:rPr>
        <w:rFonts w:ascii="Arial" w:hAnsi="Arial" w:cs="Arial"/>
        <w:i/>
        <w:iCs/>
        <w:sz w:val="20"/>
        <w:szCs w:val="20"/>
      </w:rPr>
      <w:t>1</w:t>
    </w:r>
    <w:r w:rsidRPr="002077BD">
      <w:rPr>
        <w:rFonts w:ascii="Arial" w:hAnsi="Arial" w:cs="Arial"/>
        <w:i/>
        <w:iCs/>
        <w:sz w:val="20"/>
        <w:szCs w:val="20"/>
      </w:rPr>
      <w:t>.</w:t>
    </w:r>
    <w:r w:rsidR="00504A7E">
      <w:rPr>
        <w:rFonts w:ascii="Arial" w:hAnsi="Arial" w:cs="Arial"/>
        <w:i/>
        <w:iCs/>
        <w:sz w:val="20"/>
        <w:szCs w:val="20"/>
      </w:rPr>
      <w:t>2</w:t>
    </w:r>
    <w:r w:rsidRPr="002077BD">
      <w:rPr>
        <w:rFonts w:ascii="Arial" w:hAnsi="Arial" w:cs="Arial"/>
        <w:i/>
        <w:iCs/>
        <w:sz w:val="20"/>
        <w:szCs w:val="20"/>
      </w:rPr>
      <w:t>.2021</w:t>
    </w:r>
  </w:p>
  <w:p w14:paraId="0B215E7D" w14:textId="77777777" w:rsidR="00050E2E" w:rsidRDefault="00411A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133B"/>
    <w:rsid w:val="000860E7"/>
    <w:rsid w:val="000F6821"/>
    <w:rsid w:val="001033B9"/>
    <w:rsid w:val="002077BD"/>
    <w:rsid w:val="003E7D59"/>
    <w:rsid w:val="00411A74"/>
    <w:rsid w:val="00504A7E"/>
    <w:rsid w:val="005414BC"/>
    <w:rsid w:val="0058581A"/>
    <w:rsid w:val="00595433"/>
    <w:rsid w:val="005F44C4"/>
    <w:rsid w:val="00605A19"/>
    <w:rsid w:val="006250D6"/>
    <w:rsid w:val="006765A5"/>
    <w:rsid w:val="0073062A"/>
    <w:rsid w:val="00790244"/>
    <w:rsid w:val="00805479"/>
    <w:rsid w:val="0088104D"/>
    <w:rsid w:val="009672DD"/>
    <w:rsid w:val="009924BA"/>
    <w:rsid w:val="009C01DA"/>
    <w:rsid w:val="009E65B3"/>
    <w:rsid w:val="00A13E39"/>
    <w:rsid w:val="00B2741B"/>
    <w:rsid w:val="00B54C04"/>
    <w:rsid w:val="00C259DD"/>
    <w:rsid w:val="00DD5A57"/>
    <w:rsid w:val="00EB6206"/>
    <w:rsid w:val="00EF09C6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%20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/web/wyszukiwarka-krs/strona-glown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Marta Kościelniak - Nadleśnictwo Smolarz</cp:lastModifiedBy>
  <cp:revision>7</cp:revision>
  <cp:lastPrinted>2021-06-18T07:35:00Z</cp:lastPrinted>
  <dcterms:created xsi:type="dcterms:W3CDTF">2021-05-04T15:30:00Z</dcterms:created>
  <dcterms:modified xsi:type="dcterms:W3CDTF">2021-07-07T10:54:00Z</dcterms:modified>
</cp:coreProperties>
</file>